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3D0D" w:rsidRDefault="00933D0D" w:rsidP="00933D0D">
      <w:pPr>
        <w:jc w:val="both"/>
        <w:rPr>
          <w:sz w:val="32"/>
          <w:szCs w:val="32"/>
        </w:rPr>
      </w:pPr>
      <w:r w:rsidRPr="00F04232">
        <w:rPr>
          <w:b/>
          <w:color w:val="0070C0"/>
        </w:rPr>
        <w:t xml:space="preserve"> Ogledni primjer</w:t>
      </w:r>
      <w:r>
        <w:rPr>
          <w:b/>
          <w:color w:val="0070C0"/>
        </w:rPr>
        <w:t xml:space="preserve">: Natječaj </w:t>
      </w:r>
      <w:r w:rsidR="00F405A0">
        <w:rPr>
          <w:b/>
          <w:color w:val="0070C0"/>
        </w:rPr>
        <w:t>za domara/ložača centralnog grijanja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  Na temelju članka 107.  Zakona o odgoju i obrazovanju u osnovnoj i srednjoj školi (Narodne novine, broj 87/08., 86/09, 92/10.,105/10.,90/11., 16/12. , 86/12., 94/13, 15</w:t>
      </w:r>
      <w:r>
        <w:rPr>
          <w:sz w:val="20"/>
          <w:szCs w:val="20"/>
        </w:rPr>
        <w:t>2/14. ,7/17. , 68/18. , 98/19. ,</w:t>
      </w:r>
      <w:r w:rsidRPr="00AA2F2E">
        <w:rPr>
          <w:sz w:val="20"/>
          <w:szCs w:val="20"/>
        </w:rPr>
        <w:t xml:space="preserve"> 64/2</w:t>
      </w:r>
      <w:r>
        <w:rPr>
          <w:sz w:val="20"/>
          <w:szCs w:val="20"/>
        </w:rPr>
        <w:t>.</w:t>
      </w:r>
      <w:r w:rsidRPr="00AA2F2E">
        <w:rPr>
          <w:sz w:val="20"/>
          <w:szCs w:val="20"/>
        </w:rPr>
        <w:t>0</w:t>
      </w:r>
      <w:r>
        <w:rPr>
          <w:sz w:val="20"/>
          <w:szCs w:val="20"/>
        </w:rPr>
        <w:t xml:space="preserve">  i 151/22.</w:t>
      </w:r>
      <w:r w:rsidRPr="00AA2F2E">
        <w:rPr>
          <w:sz w:val="20"/>
          <w:szCs w:val="20"/>
        </w:rPr>
        <w:t>),  ravnatelj Osnovne škole</w:t>
      </w:r>
      <w:r>
        <w:rPr>
          <w:sz w:val="20"/>
          <w:szCs w:val="20"/>
        </w:rPr>
        <w:t xml:space="preserve"> 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</w:t>
      </w:r>
      <w:r w:rsidRPr="00AA2F2E">
        <w:rPr>
          <w:sz w:val="20"/>
          <w:szCs w:val="20"/>
        </w:rPr>
        <w:t>,  raspisuje</w:t>
      </w:r>
    </w:p>
    <w:p w:rsidR="00933D0D" w:rsidRPr="00AA2F2E" w:rsidRDefault="00933D0D" w:rsidP="00933D0D">
      <w:pPr>
        <w:jc w:val="both"/>
        <w:rPr>
          <w:sz w:val="28"/>
          <w:szCs w:val="28"/>
        </w:rPr>
      </w:pPr>
    </w:p>
    <w:p w:rsidR="00933D0D" w:rsidRPr="00AA2F2E" w:rsidRDefault="00933D0D" w:rsidP="00933D0D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Pr="00AA2F2E">
        <w:rPr>
          <w:b/>
          <w:sz w:val="28"/>
          <w:szCs w:val="28"/>
        </w:rPr>
        <w:t>NATJEČAJ</w:t>
      </w:r>
    </w:p>
    <w:p w:rsidR="00933D0D" w:rsidRPr="00AA2F2E" w:rsidRDefault="00933D0D" w:rsidP="00933D0D">
      <w:pPr>
        <w:jc w:val="both"/>
        <w:rPr>
          <w:b/>
          <w:sz w:val="20"/>
          <w:szCs w:val="20"/>
        </w:rPr>
      </w:pPr>
      <w:r w:rsidRPr="00AA2F2E">
        <w:rPr>
          <w:b/>
          <w:sz w:val="20"/>
          <w:szCs w:val="20"/>
        </w:rPr>
        <w:t xml:space="preserve">                                      </w:t>
      </w:r>
      <w:r>
        <w:rPr>
          <w:b/>
          <w:sz w:val="20"/>
          <w:szCs w:val="20"/>
        </w:rPr>
        <w:t xml:space="preserve">                            </w:t>
      </w:r>
      <w:r w:rsidRPr="00AA2F2E">
        <w:rPr>
          <w:b/>
          <w:sz w:val="20"/>
          <w:szCs w:val="20"/>
        </w:rPr>
        <w:t>za radno mjesto</w:t>
      </w:r>
    </w:p>
    <w:p w:rsidR="00933D0D" w:rsidRDefault="00933D0D" w:rsidP="00933D0D">
      <w:pPr>
        <w:jc w:val="both"/>
        <w:rPr>
          <w:sz w:val="20"/>
          <w:szCs w:val="20"/>
        </w:rPr>
      </w:pPr>
    </w:p>
    <w:p w:rsidR="00933D0D" w:rsidRPr="001C7CD5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1.  </w:t>
      </w:r>
      <w:r w:rsidR="00F405A0">
        <w:rPr>
          <w:b/>
          <w:sz w:val="20"/>
          <w:szCs w:val="20"/>
        </w:rPr>
        <w:t>DOMAR/LOŽAČ</w:t>
      </w:r>
      <w:r w:rsidR="00135F29">
        <w:rPr>
          <w:b/>
          <w:sz w:val="20"/>
          <w:szCs w:val="20"/>
        </w:rPr>
        <w:t xml:space="preserve"> (m/ž)</w:t>
      </w:r>
      <w:r w:rsidR="00F405A0">
        <w:rPr>
          <w:b/>
          <w:sz w:val="20"/>
          <w:szCs w:val="20"/>
        </w:rPr>
        <w:t xml:space="preserve"> </w:t>
      </w:r>
      <w:r w:rsidRPr="00AA2F2E">
        <w:rPr>
          <w:b/>
          <w:sz w:val="20"/>
          <w:szCs w:val="20"/>
        </w:rPr>
        <w:t xml:space="preserve"> </w:t>
      </w:r>
      <w:r w:rsidRPr="001C7CD5">
        <w:rPr>
          <w:sz w:val="20"/>
          <w:szCs w:val="20"/>
        </w:rPr>
        <w:t xml:space="preserve">– 1  izvršitelj, na  određeno puno radno vrijeme (40 </w:t>
      </w:r>
      <w:r w:rsidR="00F405A0" w:rsidRPr="001C7CD5">
        <w:rPr>
          <w:sz w:val="20"/>
          <w:szCs w:val="20"/>
        </w:rPr>
        <w:t>sati tjedno) do povratka radnika</w:t>
      </w:r>
      <w:r w:rsidRPr="001C7CD5">
        <w:rPr>
          <w:sz w:val="20"/>
          <w:szCs w:val="20"/>
        </w:rPr>
        <w:t xml:space="preserve"> na rad.</w:t>
      </w:r>
    </w:p>
    <w:p w:rsidR="00933D0D" w:rsidRPr="001C7CD5" w:rsidRDefault="00933D0D" w:rsidP="00933D0D">
      <w:pPr>
        <w:jc w:val="both"/>
        <w:rPr>
          <w:sz w:val="20"/>
          <w:szCs w:val="20"/>
        </w:rPr>
      </w:pPr>
      <w:r w:rsidRPr="001C7CD5">
        <w:rPr>
          <w:sz w:val="20"/>
          <w:szCs w:val="20"/>
        </w:rPr>
        <w:t>Mjesto rada:  ____________________</w:t>
      </w:r>
    </w:p>
    <w:p w:rsidR="001C7CD5" w:rsidRPr="00AA2F2E" w:rsidRDefault="001C7CD5" w:rsidP="00933D0D">
      <w:pPr>
        <w:jc w:val="both"/>
        <w:rPr>
          <w:sz w:val="20"/>
          <w:szCs w:val="20"/>
        </w:rPr>
      </w:pPr>
    </w:p>
    <w:p w:rsidR="00933D0D" w:rsidRPr="002126DA" w:rsidRDefault="00933D0D" w:rsidP="002126DA">
      <w:pPr>
        <w:jc w:val="both"/>
        <w:rPr>
          <w:b/>
          <w:sz w:val="20"/>
          <w:szCs w:val="20"/>
        </w:rPr>
      </w:pPr>
      <w:r w:rsidRPr="001C7CD5">
        <w:rPr>
          <w:b/>
          <w:sz w:val="20"/>
          <w:szCs w:val="20"/>
        </w:rPr>
        <w:t>Uvjeti za zasnivanje radnog odnosa:</w:t>
      </w:r>
      <w:r w:rsidRPr="00AA2F2E">
        <w:rPr>
          <w:sz w:val="20"/>
          <w:szCs w:val="20"/>
        </w:rPr>
        <w:t>Uz opće uvjete za zasnivanje radnog odnosa, sukladno Zakonu o radu,</w:t>
      </w:r>
      <w:r w:rsidR="00BD0553">
        <w:rPr>
          <w:sz w:val="20"/>
          <w:szCs w:val="20"/>
        </w:rPr>
        <w:t xml:space="preserve">  uvjete propisane </w:t>
      </w:r>
      <w:r w:rsidR="00BD0553" w:rsidRPr="00AA2F2E">
        <w:rPr>
          <w:sz w:val="20"/>
          <w:szCs w:val="20"/>
        </w:rPr>
        <w:t>Zakona o odgoju i obrazovanju u osnovnoj i srednjoj školi</w:t>
      </w:r>
      <w:r w:rsidRPr="00AA2F2E">
        <w:rPr>
          <w:sz w:val="20"/>
          <w:szCs w:val="20"/>
        </w:rPr>
        <w:t xml:space="preserve">  kandidati </w:t>
      </w:r>
      <w:r w:rsidR="00F405A0">
        <w:rPr>
          <w:sz w:val="20"/>
          <w:szCs w:val="20"/>
        </w:rPr>
        <w:t>za radno mjesto domar/ ložač</w:t>
      </w:r>
      <w:r w:rsidR="001C7CD5">
        <w:rPr>
          <w:sz w:val="20"/>
          <w:szCs w:val="20"/>
        </w:rPr>
        <w:t xml:space="preserve"> </w:t>
      </w:r>
      <w:r w:rsidRPr="00AA2F2E">
        <w:rPr>
          <w:sz w:val="20"/>
          <w:szCs w:val="20"/>
        </w:rPr>
        <w:t>moraju</w:t>
      </w:r>
      <w:r w:rsidR="00BD0553">
        <w:rPr>
          <w:sz w:val="20"/>
          <w:szCs w:val="20"/>
        </w:rPr>
        <w:t xml:space="preserve"> imati  srednju stručnu spremu</w:t>
      </w:r>
      <w:r w:rsidR="00BD0553" w:rsidRPr="001C7CD5">
        <w:rPr>
          <w:sz w:val="20"/>
          <w:szCs w:val="20"/>
        </w:rPr>
        <w:t xml:space="preserve"> tehničke </w:t>
      </w:r>
      <w:r w:rsidR="00BF7588">
        <w:rPr>
          <w:sz w:val="20"/>
          <w:szCs w:val="20"/>
        </w:rPr>
        <w:t>struke,</w:t>
      </w:r>
      <w:r w:rsidR="00F04984">
        <w:rPr>
          <w:sz w:val="20"/>
          <w:szCs w:val="20"/>
        </w:rPr>
        <w:t xml:space="preserve"> te ispunjavati posebne uvjete </w:t>
      </w:r>
      <w:r w:rsidR="00F405A0" w:rsidRPr="00F405A0">
        <w:rPr>
          <w:sz w:val="20"/>
          <w:szCs w:val="20"/>
        </w:rPr>
        <w:t xml:space="preserve"> iz članka 24. Pravilnika o poslovima upravljanja i rukovanja energetskim postrojenjima (Narodne novine, broj 88/14. </w:t>
      </w:r>
      <w:r w:rsidR="00F405A0">
        <w:rPr>
          <w:sz w:val="20"/>
          <w:szCs w:val="20"/>
        </w:rPr>
        <w:t>i</w:t>
      </w:r>
      <w:r w:rsidR="00F405A0" w:rsidRPr="00F405A0">
        <w:rPr>
          <w:sz w:val="20"/>
          <w:szCs w:val="20"/>
        </w:rPr>
        <w:t xml:space="preserve"> 20/15.)</w:t>
      </w:r>
      <w:r w:rsidR="00F04984">
        <w:rPr>
          <w:sz w:val="20"/>
          <w:szCs w:val="20"/>
        </w:rPr>
        <w:t>,</w:t>
      </w:r>
      <w:r w:rsidR="00BD0553">
        <w:rPr>
          <w:sz w:val="20"/>
          <w:szCs w:val="20"/>
        </w:rPr>
        <w:t xml:space="preserve"> </w:t>
      </w:r>
      <w:r w:rsidR="00F04984">
        <w:rPr>
          <w:sz w:val="20"/>
          <w:szCs w:val="20"/>
        </w:rPr>
        <w:t xml:space="preserve"> </w:t>
      </w:r>
      <w:r w:rsidR="00BD0553">
        <w:rPr>
          <w:sz w:val="20"/>
          <w:szCs w:val="20"/>
        </w:rPr>
        <w:t>moraju imati položen ispit</w:t>
      </w:r>
      <w:r w:rsidR="00BD0553" w:rsidRPr="00BD0553">
        <w:rPr>
          <w:sz w:val="20"/>
          <w:szCs w:val="20"/>
        </w:rPr>
        <w:t xml:space="preserve"> </w:t>
      </w:r>
      <w:r w:rsidR="00BD0553" w:rsidRPr="001C7CD5">
        <w:rPr>
          <w:sz w:val="20"/>
          <w:szCs w:val="20"/>
        </w:rPr>
        <w:t>za obavljanje poslova i radnih zadataka rukovatelj</w:t>
      </w:r>
      <w:r w:rsidR="00F04984">
        <w:rPr>
          <w:sz w:val="20"/>
          <w:szCs w:val="20"/>
        </w:rPr>
        <w:t>a</w:t>
      </w:r>
      <w:r w:rsidR="00BD0553" w:rsidRPr="001C7CD5">
        <w:rPr>
          <w:sz w:val="20"/>
          <w:szCs w:val="20"/>
        </w:rPr>
        <w:t xml:space="preserve"> centralnog grijanja.</w:t>
      </w:r>
    </w:p>
    <w:p w:rsidR="00F405A0" w:rsidRPr="001C7CD5" w:rsidRDefault="00F405A0" w:rsidP="00933D0D">
      <w:pPr>
        <w:jc w:val="both"/>
      </w:pPr>
    </w:p>
    <w:p w:rsidR="00F405A0" w:rsidRDefault="00F405A0" w:rsidP="00933D0D">
      <w:pPr>
        <w:jc w:val="both"/>
        <w:rPr>
          <w:sz w:val="20"/>
          <w:szCs w:val="20"/>
        </w:rPr>
      </w:pPr>
      <w:r w:rsidRPr="004C3594">
        <w:rPr>
          <w:color w:val="000000"/>
          <w:sz w:val="20"/>
          <w:szCs w:val="20"/>
        </w:rPr>
        <w:t xml:space="preserve">Izabrani kandidat </w:t>
      </w:r>
      <w:r w:rsidR="00C80FEF">
        <w:rPr>
          <w:color w:val="000000"/>
          <w:sz w:val="20"/>
          <w:szCs w:val="20"/>
        </w:rPr>
        <w:t>prije sk</w:t>
      </w:r>
      <w:r w:rsidR="00F04984">
        <w:rPr>
          <w:color w:val="000000"/>
          <w:sz w:val="20"/>
          <w:szCs w:val="20"/>
        </w:rPr>
        <w:t xml:space="preserve">lpanja ugovora o radu </w:t>
      </w:r>
      <w:r w:rsidRPr="004C3594">
        <w:rPr>
          <w:color w:val="000000"/>
          <w:sz w:val="20"/>
          <w:szCs w:val="20"/>
        </w:rPr>
        <w:t xml:space="preserve">bit će upućen od strane poslodavca na prethodni liječnički pregled </w:t>
      </w:r>
      <w:r w:rsidR="001C7CD5" w:rsidRPr="001C7CD5">
        <w:rPr>
          <w:color w:val="000000"/>
          <w:sz w:val="20"/>
          <w:szCs w:val="20"/>
        </w:rPr>
        <w:t xml:space="preserve"> specijalistu medicine rada</w:t>
      </w:r>
      <w:r w:rsidR="00D53C08">
        <w:rPr>
          <w:color w:val="000000"/>
          <w:sz w:val="20"/>
          <w:szCs w:val="20"/>
        </w:rPr>
        <w:t xml:space="preserve"> </w:t>
      </w:r>
      <w:r w:rsidRPr="004C3594">
        <w:rPr>
          <w:color w:val="000000"/>
          <w:sz w:val="20"/>
          <w:szCs w:val="20"/>
        </w:rPr>
        <w:t xml:space="preserve">radi stjecanja uvjerenja o zdravstvenoj sposobnosti za obavljanje poslova </w:t>
      </w:r>
      <w:r w:rsidR="00F04984">
        <w:rPr>
          <w:color w:val="000000"/>
          <w:sz w:val="20"/>
          <w:szCs w:val="20"/>
        </w:rPr>
        <w:t xml:space="preserve"> s posebnim uvjetima rada -</w:t>
      </w:r>
      <w:r w:rsidRPr="004C3594">
        <w:rPr>
          <w:color w:val="000000"/>
          <w:sz w:val="20"/>
          <w:szCs w:val="20"/>
        </w:rPr>
        <w:t>rukovatelja centralnog grijanj</w:t>
      </w:r>
      <w:r w:rsidR="00F04984">
        <w:rPr>
          <w:color w:val="000000"/>
          <w:sz w:val="20"/>
          <w:szCs w:val="20"/>
        </w:rPr>
        <w:t>a.</w:t>
      </w:r>
      <w:r w:rsidRPr="001C7CD5">
        <w:rPr>
          <w:sz w:val="20"/>
          <w:szCs w:val="20"/>
        </w:rPr>
        <w:t xml:space="preserve"> </w:t>
      </w:r>
    </w:p>
    <w:p w:rsidR="002126DA" w:rsidRPr="001C7CD5" w:rsidRDefault="002126DA" w:rsidP="00933D0D">
      <w:pPr>
        <w:jc w:val="both"/>
        <w:rPr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b/>
          <w:sz w:val="20"/>
          <w:szCs w:val="20"/>
        </w:rPr>
        <w:t>Rok</w:t>
      </w:r>
      <w:r w:rsidR="008C5B73">
        <w:rPr>
          <w:b/>
          <w:sz w:val="20"/>
          <w:szCs w:val="20"/>
        </w:rPr>
        <w:t xml:space="preserve"> </w:t>
      </w:r>
      <w:r w:rsidRPr="00AA2F2E">
        <w:rPr>
          <w:b/>
          <w:sz w:val="20"/>
          <w:szCs w:val="20"/>
        </w:rPr>
        <w:t>za podnošenje prijava je</w:t>
      </w:r>
      <w:r>
        <w:rPr>
          <w:b/>
          <w:sz w:val="20"/>
          <w:szCs w:val="20"/>
        </w:rPr>
        <w:t xml:space="preserve"> </w:t>
      </w:r>
      <w:r w:rsidRPr="00AA2F2E">
        <w:rPr>
          <w:b/>
          <w:sz w:val="20"/>
          <w:szCs w:val="20"/>
        </w:rPr>
        <w:t xml:space="preserve">8 dana </w:t>
      </w:r>
      <w:r w:rsidRPr="00AA2F2E">
        <w:rPr>
          <w:sz w:val="20"/>
          <w:szCs w:val="20"/>
        </w:rPr>
        <w:t xml:space="preserve">od dana objave natječaja  na mrežnoj stranici i oglasnoj ploči Osnovne škole </w:t>
      </w:r>
      <w:r>
        <w:rPr>
          <w:sz w:val="20"/>
          <w:szCs w:val="20"/>
        </w:rPr>
        <w:t>________________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</w:t>
      </w:r>
      <w:r w:rsidRPr="00AA2F2E">
        <w:rPr>
          <w:sz w:val="20"/>
          <w:szCs w:val="20"/>
        </w:rPr>
        <w:t xml:space="preserve"> te mrežnoj stranici i oglasnoj ploči  Hrvatskog zavoda za zapošljavanje.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Prijavu je potrebno vlastoručno potpisati.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Uz pisanu i vlastoručno potpisanu prijavu kandidati  su obvezni priložiti: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životopis,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dokaz o državljanstvu (preslika)</w:t>
      </w:r>
      <w:r w:rsidRPr="00AA2F2E">
        <w:rPr>
          <w:sz w:val="20"/>
          <w:szCs w:val="20"/>
        </w:rPr>
        <w:t>,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dokaz o odgovarajućoj vrsti  i razini obrazovanja ( pres</w:t>
      </w:r>
      <w:r w:rsidR="001C7CD5">
        <w:rPr>
          <w:sz w:val="20"/>
          <w:szCs w:val="20"/>
        </w:rPr>
        <w:t>lika</w:t>
      </w:r>
      <w:r w:rsidRPr="00AA2F2E">
        <w:rPr>
          <w:sz w:val="20"/>
          <w:szCs w:val="20"/>
        </w:rPr>
        <w:t>),</w:t>
      </w:r>
    </w:p>
    <w:p w:rsidR="00933D0D" w:rsidRPr="00AA2F2E" w:rsidRDefault="00933D0D" w:rsidP="00933D0D">
      <w:pPr>
        <w:numPr>
          <w:ilvl w:val="0"/>
          <w:numId w:val="1"/>
        </w:numPr>
        <w:contextualSpacing/>
        <w:jc w:val="both"/>
        <w:rPr>
          <w:sz w:val="20"/>
          <w:szCs w:val="20"/>
        </w:rPr>
      </w:pPr>
      <w:r w:rsidRPr="00AA2F2E">
        <w:rPr>
          <w:sz w:val="20"/>
          <w:szCs w:val="20"/>
        </w:rPr>
        <w:t>dokaz o položenom</w:t>
      </w:r>
      <w:r w:rsidR="001C7CD5">
        <w:rPr>
          <w:sz w:val="20"/>
          <w:szCs w:val="20"/>
        </w:rPr>
        <w:t xml:space="preserve"> ispitu za  rukovatelja centralnog grijanja</w:t>
      </w:r>
      <w:r w:rsidRPr="00AA2F2E">
        <w:rPr>
          <w:sz w:val="20"/>
          <w:szCs w:val="20"/>
        </w:rPr>
        <w:t xml:space="preserve"> </w:t>
      </w:r>
      <w:r w:rsidR="001C7CD5">
        <w:rPr>
          <w:sz w:val="20"/>
          <w:szCs w:val="20"/>
        </w:rPr>
        <w:t>(preslika</w:t>
      </w:r>
      <w:r w:rsidR="00D53C08">
        <w:rPr>
          <w:sz w:val="20"/>
          <w:szCs w:val="20"/>
        </w:rPr>
        <w:t>)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doka</w:t>
      </w:r>
      <w:r w:rsidR="00D53C08">
        <w:rPr>
          <w:sz w:val="20"/>
          <w:szCs w:val="20"/>
        </w:rPr>
        <w:t>z o evidentiranom  radnom stažu</w:t>
      </w:r>
      <w:r w:rsidRPr="00AA2F2E">
        <w:rPr>
          <w:sz w:val="20"/>
          <w:szCs w:val="20"/>
        </w:rPr>
        <w:t xml:space="preserve"> ( elektronički zapis ili potvrdu o podacima evidentiranim u matičnoj evidenciji Hrvatskog zavoda za mirovinsko osiguranje), 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dokaz  nadležnog suda da se protiv kandidata ne vodi kazneni postupak  za neko od kaznenih djela iz članka 106. Zakona o odgoju i obrazovanju u osnovnoj  i srednjoj školi ( ne starije od 6 mjeseci od dana objave natječaja).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Isprave se prilažu  u  neovjerenoj preslici i ne vraćaju se kandidatu nakon završetka natječajnog postupka. Kandidat koji bude izabran dužan je dostaviti  izvornike ili preslike ovjerene od strane javnog bilježnika traženih isprava prije zaključivanja ugovora o radu.</w:t>
      </w:r>
    </w:p>
    <w:p w:rsidR="00933D0D" w:rsidRPr="00AA2F2E" w:rsidRDefault="00933D0D" w:rsidP="00933D0D">
      <w:pPr>
        <w:jc w:val="both"/>
        <w:rPr>
          <w:b/>
          <w:sz w:val="20"/>
          <w:szCs w:val="20"/>
        </w:rPr>
      </w:pPr>
      <w:r w:rsidRPr="00AA2F2E">
        <w:rPr>
          <w:sz w:val="20"/>
          <w:szCs w:val="20"/>
        </w:rPr>
        <w:t xml:space="preserve">Pisane prijave s potrebnom dokumentacijom o ispunjavanju  uvjeta iz natječaja  dostavljaju se   poštom  na adresu:  </w:t>
      </w:r>
      <w:r w:rsidRPr="00AA2F2E">
        <w:rPr>
          <w:b/>
          <w:sz w:val="20"/>
          <w:szCs w:val="20"/>
        </w:rPr>
        <w:t xml:space="preserve">OSNOVNA ŠKOLA </w:t>
      </w:r>
      <w:r>
        <w:rPr>
          <w:b/>
          <w:sz w:val="20"/>
          <w:szCs w:val="20"/>
        </w:rPr>
        <w:t>_________________</w:t>
      </w:r>
      <w:r w:rsidRPr="00AA2F2E">
        <w:rPr>
          <w:b/>
          <w:sz w:val="20"/>
          <w:szCs w:val="20"/>
        </w:rPr>
        <w:t xml:space="preserve">, </w:t>
      </w:r>
      <w:r>
        <w:rPr>
          <w:b/>
          <w:sz w:val="20"/>
          <w:szCs w:val="20"/>
        </w:rPr>
        <w:t>_______________________</w:t>
      </w:r>
      <w:r w:rsidRPr="00AA2F2E">
        <w:rPr>
          <w:b/>
          <w:sz w:val="20"/>
          <w:szCs w:val="20"/>
        </w:rPr>
        <w:t>,</w:t>
      </w:r>
    </w:p>
    <w:p w:rsidR="00933D0D" w:rsidRPr="00AA2F2E" w:rsidRDefault="00933D0D" w:rsidP="00933D0D">
      <w:pPr>
        <w:jc w:val="both"/>
        <w:rPr>
          <w:b/>
          <w:sz w:val="20"/>
          <w:szCs w:val="20"/>
        </w:rPr>
      </w:pPr>
      <w:r w:rsidRPr="00AA2F2E">
        <w:rPr>
          <w:b/>
          <w:sz w:val="20"/>
          <w:szCs w:val="20"/>
        </w:rPr>
        <w:t xml:space="preserve"> s naznakom: „Natje</w:t>
      </w:r>
      <w:r w:rsidR="001C7CD5">
        <w:rPr>
          <w:b/>
          <w:sz w:val="20"/>
          <w:szCs w:val="20"/>
        </w:rPr>
        <w:t>čaj za domara/ložača</w:t>
      </w:r>
      <w:r w:rsidRPr="00AA2F2E">
        <w:rPr>
          <w:b/>
          <w:sz w:val="20"/>
          <w:szCs w:val="20"/>
        </w:rPr>
        <w:t>“.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Nepravodobne i nepotpune prijave neće se razmatrati.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Osoba koja ne podnese pravovremenu i potpunu prijavu ili ne ispunjava formalne uvjete iz natječaja ne smatra se kandidatom  prijavljenim  na natječaj i ne obavještava se o razlozima zašto se ne smatra kandidatom  natječaja.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Sukladno članku 13. stavku 3. Zakona o ravnopravnosti spolova (Narodne novine, broj 82/08. i 69/17.) na natječaj se mogu  javiti osobe oba spola.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 Izrazi koji se koriste u natječaju, a imaju rodno značenje koriste se neutralno i odnose se jednako na muške i na ženske osobe.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Kandidat koji ostvaruje pravo prednosti pri zapošljavanju prema posebnim zakonima dužan je u prijavi na natječaj pozvati se na to pravo, odnosno uz prijavu priložiti sve propisane dokaze prema posebnom zakonu i ima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prednost u odnosu na ostale kandidate pod jednakim uvjetima.</w:t>
      </w:r>
    </w:p>
    <w:p w:rsidR="00933D0D" w:rsidRPr="00AA2F2E" w:rsidRDefault="00933D0D" w:rsidP="00933D0D">
      <w:pPr>
        <w:jc w:val="both"/>
      </w:pPr>
      <w:r w:rsidRPr="00AA2F2E">
        <w:rPr>
          <w:sz w:val="20"/>
          <w:szCs w:val="20"/>
        </w:rPr>
        <w:t>Kandidat koji ostvaruje  pravo prednosti pri zapošljavanju prema članku 102. Zakona o hrvatskim braniteljima iz Domovinskog rata i članovima njihovih obitelji (Narodne novine, broj 121/17.,  98/19. i  84/21.) uz prijavu na natječaj dužan  je, osim dokaza o ispunjavanju traženih uvjeta, priložiti i sve dokaze o ostvarivanju prava prednosti prilikom zapošljavanja iz članka 103. Zakona o hrvatskim braniteljima iz Domovinskog rata i članovima njihovih obitelji, koji su navedeni na internetskoj stranici Ministarstva hrvatskih branitelja poveznica:</w:t>
      </w:r>
    </w:p>
    <w:p w:rsidR="00933D0D" w:rsidRPr="00AA2F2E" w:rsidRDefault="00B4016F" w:rsidP="00933D0D">
      <w:pPr>
        <w:jc w:val="both"/>
        <w:rPr>
          <w:rFonts w:eastAsia="Calibri"/>
          <w:sz w:val="20"/>
          <w:szCs w:val="20"/>
        </w:rPr>
      </w:pPr>
      <w:hyperlink r:id="rId5" w:history="1">
        <w:r w:rsidR="00933D0D" w:rsidRPr="00AA2F2E">
          <w:rPr>
            <w:rFonts w:eastAsia="Calibri"/>
            <w:color w:val="0000FF"/>
            <w:sz w:val="20"/>
            <w:szCs w:val="20"/>
            <w:u w:val="single"/>
          </w:rPr>
          <w:t>https://branitelji.gov.hr/UserDocsImages//dokumenti/Nikola//popis%20dokaza%20za%20ostvarivanje%20prava%20prednosti%20pri%20zapo%C5%A1ljavanju-%20ZOHBDR%202021.pdf</w:t>
        </w:r>
      </w:hyperlink>
    </w:p>
    <w:p w:rsidR="00933D0D" w:rsidRPr="00AA2F2E" w:rsidRDefault="00933D0D" w:rsidP="00933D0D">
      <w:pPr>
        <w:jc w:val="both"/>
        <w:rPr>
          <w:rFonts w:eastAsia="Calibri"/>
          <w:sz w:val="20"/>
          <w:szCs w:val="20"/>
        </w:rPr>
      </w:pPr>
    </w:p>
    <w:p w:rsidR="00933D0D" w:rsidRPr="00AA2F2E" w:rsidRDefault="00933D0D" w:rsidP="00933D0D">
      <w:pPr>
        <w:jc w:val="both"/>
        <w:rPr>
          <w:rFonts w:eastAsia="Calibri"/>
          <w:sz w:val="20"/>
          <w:szCs w:val="20"/>
        </w:rPr>
      </w:pPr>
      <w:r w:rsidRPr="00AA2F2E">
        <w:rPr>
          <w:rFonts w:eastAsia="Calibri"/>
          <w:sz w:val="20"/>
          <w:szCs w:val="20"/>
        </w:rPr>
        <w:lastRenderedPageBreak/>
        <w:t>Kandidat koji  se poziva na pravo prednosti pri zapošljavanju prema članku 48. Zakona o civilnim stradalnicima iz Domovinskog rata  (Narodne novine, broj 84/21.), dužan je u prijavi na natječaj pozvati se na to pravo i uz prijavu na natječaj  priložiti osim dokaza o ispunjavanju traženih uvjeta i  sve dokaze o ostvarivanju prava prednosti prilikom zapošljavanja  iz članka 49. Zakona o civilnim stradalnicima iz Domovinskog rata, koji su navedeni na internetskoj stranici Ministarstva hrvatskih branitelja poveznica:</w:t>
      </w:r>
    </w:p>
    <w:p w:rsidR="00933D0D" w:rsidRPr="00AA2F2E" w:rsidRDefault="00B4016F" w:rsidP="00933D0D">
      <w:pPr>
        <w:jc w:val="both"/>
        <w:rPr>
          <w:rFonts w:eastAsia="Calibri"/>
          <w:sz w:val="20"/>
          <w:szCs w:val="20"/>
        </w:rPr>
      </w:pPr>
      <w:hyperlink r:id="rId6" w:history="1">
        <w:r w:rsidR="00933D0D" w:rsidRPr="00AA2F2E">
          <w:rPr>
            <w:rFonts w:eastAsia="Calibri"/>
            <w:color w:val="0000FF"/>
            <w:sz w:val="20"/>
            <w:szCs w:val="20"/>
            <w:u w:val="single"/>
          </w:rPr>
          <w:t>https://branitelji.gov.hr/UserDocsImages//dokumenti/Nikola//popis%20dokaza%20za%20ostvarivanje%20prava%20prednosti%20pri%20zapo%C5%A1ljavanju-%20Zakon%20o%20civilnim%20stradalnicima%20iz%20DR.pdf</w:t>
        </w:r>
      </w:hyperlink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Kandidat koji ostvaruje pravo prednosti pri zapošljavanju u prema  članku  9. Zakona o profesionalnoj rehabilitaciji i zapošljavanju osoba s invaliditetom (Narodne novine, broj 157/13. , 152/14. ,39/18. i 32/20.) dužan  je u prijavi na natječaj pozvati se na to pravo i priložiti sve dokaze o ispunjavanju traženih uvjeta,  kao  i dokaz o invaliditetu.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Kandidat koji se poziva na pravo prednosti pri zapošljavanju  u skladu s člankom  48.f  Zakona o zaštiti civilnih i vojnih invalida rata (Narodne novine, broj 33/92,77/92,27/93,58/93,2/94,108/95,108/96,82/01,103/03 , 148/13 i 98/19.) dužan  je uz prijavu priložiti sve dokaze o ispunjavanju traženih uvjeta i dokaz o utvrđenom statusu osobe s invaliditetom.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Za kandidate prijavljene na natječaj koji ispunjavaju  uvjete natječaja, te čije su prijave pravodobne i potpune provest će se provjera znanja i sposobnosti  pisanim testiranjem i razgovorom.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Povjerenstvo za vrednovanje kandidata prijavljenih na natječaj (u nastavku teksta: Povjerenstvo)  imenuje ravnatel</w:t>
      </w:r>
      <w:r>
        <w:rPr>
          <w:sz w:val="20"/>
          <w:szCs w:val="20"/>
        </w:rPr>
        <w:t>j  Osnovne škole ________________.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 Povjerenstvo utvrđuje listu kandidata prijavljenih na natječaj, koji ispunjavaju formalne uvjete iz natječaja , čije su prijave pravodobne i potpune, te kandidate s liste upućuje na testiranje i razgovor ( intervju).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Kandidati su obvezni pristupiti provjeri znanja i sposobnosti putem pisanog testiranja. 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Ako kandidat ne pristupi testiranju, smatra se da je povukao prijavu na natječaj.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Sadržaj i način testiranja, te pravni i drugi izvori za pripremanje kandidata  za testiranje, bit će objavljeni na mrežnoj  stranici Osnovne škole</w:t>
      </w:r>
      <w:r>
        <w:rPr>
          <w:sz w:val="20"/>
          <w:szCs w:val="20"/>
        </w:rPr>
        <w:t>________________</w:t>
      </w:r>
      <w:r w:rsidRPr="00AA2F2E">
        <w:rPr>
          <w:sz w:val="20"/>
          <w:szCs w:val="20"/>
        </w:rPr>
        <w:t xml:space="preserve">,  </w:t>
      </w:r>
      <w:r>
        <w:rPr>
          <w:sz w:val="20"/>
          <w:szCs w:val="20"/>
        </w:rPr>
        <w:t>www._______________</w:t>
      </w:r>
      <w:r w:rsidRPr="00AA2F2E">
        <w:rPr>
          <w:sz w:val="20"/>
          <w:szCs w:val="20"/>
        </w:rPr>
        <w:t xml:space="preserve">  u rubrici pod nazivom „ZAPOŠLJAVANJE“, podrubrici „NATJEČAJI“, istovremeno s objavom natječaja.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Vrijeme i mjesto održavanja testiranja objavit će se najmanje pet dana  prije dana određenog  za testiranje na web-stranici Osnovne škole </w:t>
      </w:r>
      <w:r>
        <w:rPr>
          <w:sz w:val="20"/>
          <w:szCs w:val="20"/>
        </w:rPr>
        <w:t>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__________,www._____________</w:t>
      </w:r>
      <w:r w:rsidRPr="00AA2F2E">
        <w:rPr>
          <w:sz w:val="20"/>
          <w:szCs w:val="20"/>
        </w:rPr>
        <w:t>u rubrici pod nazivom „ZAPOŠLJAVANJE“, podrubrici „POZIV KANDIDATA NA TESTIRANJE“.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Poziv kandidata na razgovor (intervju) s Povjerenstvom, te vrijeme i mjesto održavanja razgovora s Povjerenstvom  s rang listom kandidata koji se pozivaju na razgovor  objavit će se  na mrežnoj stranici Osnovne škole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___________,</w:t>
      </w:r>
      <w:r>
        <w:rPr>
          <w:color w:val="0000FF"/>
          <w:sz w:val="20"/>
          <w:szCs w:val="20"/>
          <w:u w:val="single"/>
        </w:rPr>
        <w:t>www._________</w:t>
      </w:r>
      <w:r w:rsidRPr="00AA2F2E">
        <w:rPr>
          <w:sz w:val="20"/>
          <w:szCs w:val="20"/>
        </w:rPr>
        <w:t>u rubrici pod nazivom „ZAPOŠLJAVANJE“, podrubrici  „POZIV KANDIDATA NA RAZGOVOR S POVJERENSTVOM I RANG LISTA“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O rezultatima natječaja kandidati  će biti  obaviješteni  na mrežnoj stranici Osnovne škole </w:t>
      </w:r>
      <w:r>
        <w:rPr>
          <w:sz w:val="20"/>
          <w:szCs w:val="20"/>
        </w:rPr>
        <w:t>__________</w:t>
      </w:r>
      <w:r w:rsidRPr="00AA2F2E">
        <w:rPr>
          <w:sz w:val="20"/>
          <w:szCs w:val="20"/>
        </w:rPr>
        <w:t xml:space="preserve">,u </w:t>
      </w:r>
      <w:r>
        <w:rPr>
          <w:sz w:val="20"/>
          <w:szCs w:val="20"/>
        </w:rPr>
        <w:t>________www.________</w:t>
      </w:r>
      <w:r w:rsidRPr="00AA2F2E">
        <w:rPr>
          <w:sz w:val="20"/>
          <w:szCs w:val="20"/>
        </w:rPr>
        <w:t>rubrici pod nazivom „ZAPOŠLJAVANJE“, podrubrici „OBAVIJEST O REZULTATIMA IZBORA“, u roku 15 dana od dana donošenja odluke o izboru kandidata.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Natječaj je objavljen  dana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>godine, na mrežnoj stranici Osnovne škole</w:t>
      </w:r>
      <w:r>
        <w:rPr>
          <w:sz w:val="20"/>
          <w:szCs w:val="20"/>
        </w:rPr>
        <w:t xml:space="preserve"> 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___________________www.____________</w:t>
      </w:r>
      <w:r w:rsidRPr="00AA2F2E">
        <w:rPr>
          <w:sz w:val="20"/>
          <w:szCs w:val="20"/>
        </w:rPr>
        <w:t xml:space="preserve">u rubrici pod nazivom „ZAPOŠLJAVANJE“, podrubrici „NATJEČAJI“, i na oglasnoj ploči Osnovne škole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____________</w:t>
      </w:r>
      <w:r w:rsidRPr="00AA2F2E">
        <w:rPr>
          <w:sz w:val="20"/>
          <w:szCs w:val="20"/>
        </w:rPr>
        <w:t xml:space="preserve">, te mrežnoj stranici i oglasnoj ploči Hrvatskog zavoda za zapošljavanje  i traje do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 godine.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Podnošenjem  prijave na natječaj kandidat daje izričitu privolu  Osnovnoj školi </w:t>
      </w:r>
      <w:r>
        <w:rPr>
          <w:sz w:val="20"/>
          <w:szCs w:val="20"/>
        </w:rPr>
        <w:t>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</w:t>
      </w:r>
      <w:r w:rsidRPr="00AA2F2E">
        <w:rPr>
          <w:sz w:val="20"/>
          <w:szCs w:val="20"/>
        </w:rPr>
        <w:t xml:space="preserve">  da može  prikupljati i obrađivati osobne  podatke kandidata  iz natječajne dokumentacije   u svrhu provedbe natječajnog postupka sukladno odredbama  Opće uredbe (EU) 2016/679 o zaštiti osobnih podataka i Zakona o provedbi Opće uredbe o zaštiti podataka (Narodne novine, broj 42/18.). </w:t>
      </w:r>
    </w:p>
    <w:p w:rsidR="00933D0D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Kandidat  natječaja  daje privolu   Osnovnoj školi 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</w:t>
      </w:r>
      <w:r w:rsidRPr="00AA2F2E">
        <w:rPr>
          <w:sz w:val="20"/>
          <w:szCs w:val="20"/>
        </w:rPr>
        <w:t xml:space="preserve"> da može objaviti na mrežnoj stranici škole  ime i prezime kandidata natječaja  u pozivu za testiranje kandidata,  pozivu na razgovor (intervju) s Povjerenstvom  i na rang listi o rezultatima natječaja. Privola je  objavljena na mrežnoj  stranici Osnovne škole </w:t>
      </w:r>
      <w:r>
        <w:rPr>
          <w:sz w:val="20"/>
          <w:szCs w:val="20"/>
        </w:rPr>
        <w:t>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__________________www._________</w:t>
      </w:r>
      <w:r w:rsidRPr="00AA2F2E">
        <w:rPr>
          <w:sz w:val="20"/>
          <w:szCs w:val="20"/>
        </w:rPr>
        <w:t>u rubrici pod nazivom „ZAPOŠLJAVANJE“, podrubrici „NATJEČAJI“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PRIVOLA KANDIDATA PRIJAVLJENOG  NA NATJEČAJ Osnovne škole_____________.pdf.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="00236A57">
        <w:rPr>
          <w:b/>
          <w:sz w:val="20"/>
          <w:szCs w:val="20"/>
        </w:rPr>
        <w:t xml:space="preserve">                               </w:t>
      </w:r>
      <w:r w:rsidRPr="00AA2F2E">
        <w:rPr>
          <w:sz w:val="20"/>
          <w:szCs w:val="20"/>
        </w:rPr>
        <w:t>Ravnatelj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KLASA: </w:t>
      </w:r>
    </w:p>
    <w:p w:rsidR="00933D0D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URBROJ: </w:t>
      </w:r>
    </w:p>
    <w:p w:rsidR="000B3012" w:rsidRDefault="000B3012"/>
    <w:sectPr w:rsidR="000B3012" w:rsidSect="000B30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864307"/>
    <w:multiLevelType w:val="hybridMultilevel"/>
    <w:tmpl w:val="215E9ECC"/>
    <w:lvl w:ilvl="0" w:tplc="7ED8A9FE">
      <w:start w:val="40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compat/>
  <w:rsids>
    <w:rsidRoot w:val="00933D0D"/>
    <w:rsid w:val="00091A1A"/>
    <w:rsid w:val="000B3012"/>
    <w:rsid w:val="00135F29"/>
    <w:rsid w:val="00166A6C"/>
    <w:rsid w:val="001C122D"/>
    <w:rsid w:val="001C7CD5"/>
    <w:rsid w:val="002126DA"/>
    <w:rsid w:val="00236A57"/>
    <w:rsid w:val="003036BD"/>
    <w:rsid w:val="008C5B73"/>
    <w:rsid w:val="00933D0D"/>
    <w:rsid w:val="0097367C"/>
    <w:rsid w:val="00A150E9"/>
    <w:rsid w:val="00B02CD2"/>
    <w:rsid w:val="00B4016F"/>
    <w:rsid w:val="00BD0553"/>
    <w:rsid w:val="00BF7588"/>
    <w:rsid w:val="00C80FEF"/>
    <w:rsid w:val="00D53C08"/>
    <w:rsid w:val="00DF2522"/>
    <w:rsid w:val="00F04984"/>
    <w:rsid w:val="00F405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3D0D"/>
    <w:pPr>
      <w:spacing w:after="0" w:line="240" w:lineRule="auto"/>
    </w:pPr>
    <w:rPr>
      <w:rFonts w:eastAsia="Times New Roman" w:cs="Times New Roman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-9-8">
    <w:name w:val="t-9-8"/>
    <w:basedOn w:val="Normal"/>
    <w:rsid w:val="00F405A0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ranitelji.gov.hr/UserDocsImages//dokumenti/Nikola//popis%20dokaza%20za%20ostvarivanje%20prava%20prednosti%20pri%20zapo%C5%A1ljavanju-%20Zakon%20o%20civilnim%20stradalnicima%20iz%20DR.pdf" TargetMode="External"/><Relationship Id="rId5" Type="http://schemas.openxmlformats.org/officeDocument/2006/relationships/hyperlink" Target="https://branitelji.gov.hr/UserDocsImages//dokumenti/Nikola//popis%20dokaza%20za%20ostvarivanje%20prava%20prednosti%20pri%20zapo%C5%A1ljavanju-%20ZOHBDR%202021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1412</Words>
  <Characters>8055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Jelena</cp:lastModifiedBy>
  <cp:revision>10</cp:revision>
  <dcterms:created xsi:type="dcterms:W3CDTF">2023-09-10T13:15:00Z</dcterms:created>
  <dcterms:modified xsi:type="dcterms:W3CDTF">2023-09-10T14:13:00Z</dcterms:modified>
</cp:coreProperties>
</file>